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686" w:rsidRPr="00D61686" w:rsidRDefault="00D61686" w:rsidP="00D61686">
      <w:pPr>
        <w:shd w:val="clear" w:color="auto" w:fill="FFFFFF"/>
        <w:spacing w:after="167" w:line="240" w:lineRule="auto"/>
        <w:outlineLvl w:val="0"/>
        <w:rPr>
          <w:rFonts w:ascii="Georgia" w:eastAsia="Times New Roman" w:hAnsi="Georgia" w:cs="Times New Roman"/>
          <w:b/>
          <w:bCs/>
          <w:color w:val="505050"/>
          <w:kern w:val="36"/>
          <w:sz w:val="40"/>
          <w:szCs w:val="40"/>
        </w:rPr>
      </w:pPr>
      <w:r w:rsidRPr="00D61686">
        <w:rPr>
          <w:rFonts w:ascii="Georgia" w:eastAsia="Times New Roman" w:hAnsi="Georgia" w:cs="Times New Roman"/>
          <w:b/>
          <w:bCs/>
          <w:color w:val="505050"/>
          <w:kern w:val="36"/>
          <w:sz w:val="40"/>
          <w:szCs w:val="40"/>
        </w:rPr>
        <w:t>Владимир Путин создал «Российское движение школьников»</w:t>
      </w:r>
    </w:p>
    <w:p w:rsidR="00D61686" w:rsidRPr="00D61686" w:rsidRDefault="00D61686" w:rsidP="00D61686">
      <w:pPr>
        <w:shd w:val="clear" w:color="auto" w:fill="FFFFFF"/>
        <w:spacing w:after="0" w:line="221" w:lineRule="atLeast"/>
        <w:rPr>
          <w:rFonts w:ascii="Georgia" w:eastAsia="Times New Roman" w:hAnsi="Georgia" w:cs="Times New Roman"/>
          <w:color w:val="000000"/>
          <w:sz w:val="20"/>
          <w:szCs w:val="20"/>
        </w:rPr>
      </w:pPr>
      <w:r>
        <w:rPr>
          <w:rFonts w:ascii="Georgia" w:eastAsia="Times New Roman" w:hAnsi="Georgia" w:cs="Times New Roman"/>
          <w:noProof/>
          <w:color w:val="000000"/>
          <w:sz w:val="20"/>
          <w:szCs w:val="20"/>
          <w:bdr w:val="none" w:sz="0" w:space="0" w:color="auto" w:frame="1"/>
        </w:rPr>
        <w:drawing>
          <wp:inline distT="0" distB="0" distL="0" distR="0">
            <wp:extent cx="4476750" cy="2981325"/>
            <wp:effectExtent l="19050" t="0" r="0" b="0"/>
            <wp:docPr id="1" name="Рисунок 1" descr="http://www.trud.ru/userfiles/gallery/51/b_5138e6ddb9e46d4aea5e6f15f1e5ec3a.jpg">
              <a:hlinkClick xmlns:a="http://schemas.openxmlformats.org/drawingml/2006/main" r:id="rId5" tooltip="&quot;          Кадр из фильма «Добро пожаловать, или Посторонним вход воспрещен». Фото: &lt;a target=_blank href=http://russianlook.com&gt;russianlook.com&lt;/a&gt;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ud.ru/userfiles/gallery/51/b_5138e6ddb9e46d4aea5e6f15f1e5ec3a.jpg">
                      <a:hlinkClick r:id="rId5" tooltip="&quot;          Кадр из фильма «Добро пожаловать, или Посторонним вход воспрещен». Фото: &lt;a target=_blank href=http://russianlook.com&gt;russianlook.com&lt;/a&gt;                &quot;"/>
                    </pic:cNvPr>
                    <pic:cNvPicPr>
                      <a:picLocks noChangeAspect="1" noChangeArrowheads="1"/>
                    </pic:cNvPicPr>
                  </pic:nvPicPr>
                  <pic:blipFill>
                    <a:blip r:embed="rId6"/>
                    <a:srcRect/>
                    <a:stretch>
                      <a:fillRect/>
                    </a:stretch>
                  </pic:blipFill>
                  <pic:spPr bwMode="auto">
                    <a:xfrm>
                      <a:off x="0" y="0"/>
                      <a:ext cx="4476750" cy="2981325"/>
                    </a:xfrm>
                    <a:prstGeom prst="rect">
                      <a:avLst/>
                    </a:prstGeom>
                    <a:noFill/>
                    <a:ln w="9525">
                      <a:noFill/>
                      <a:miter lim="800000"/>
                      <a:headEnd/>
                      <a:tailEnd/>
                    </a:ln>
                  </pic:spPr>
                </pic:pic>
              </a:graphicData>
            </a:graphic>
          </wp:inline>
        </w:drawing>
      </w:r>
      <w:r w:rsidRPr="00D61686">
        <w:rPr>
          <w:rFonts w:ascii="Arial" w:eastAsia="Times New Roman" w:hAnsi="Arial" w:cs="Arial"/>
          <w:color w:val="FFFFFF"/>
          <w:sz w:val="18"/>
        </w:rPr>
        <w:t>Кадр из фильма «Добро пожаловать, или Посторонним вход воспрещен». Фото:</w:t>
      </w:r>
      <w:hyperlink r:id="rId7" w:tgtFrame="_blank" w:history="1">
        <w:r w:rsidRPr="00D61686">
          <w:rPr>
            <w:rFonts w:ascii="Arial" w:eastAsia="Times New Roman" w:hAnsi="Arial" w:cs="Arial"/>
            <w:color w:val="FFFFFF"/>
            <w:sz w:val="18"/>
            <w:u w:val="single"/>
          </w:rPr>
          <w:t>russianlook.com</w:t>
        </w:r>
      </w:hyperlink>
    </w:p>
    <w:p w:rsidR="00D61686" w:rsidRPr="00D61686" w:rsidRDefault="00D61686" w:rsidP="00D61686">
      <w:pPr>
        <w:shd w:val="clear" w:color="auto" w:fill="FFFFFF"/>
        <w:spacing w:after="0" w:line="221" w:lineRule="atLeast"/>
        <w:rPr>
          <w:rFonts w:ascii="Arial" w:eastAsia="Times New Roman" w:hAnsi="Arial" w:cs="Arial"/>
          <w:color w:val="505050"/>
          <w:sz w:val="20"/>
          <w:szCs w:val="20"/>
        </w:rPr>
      </w:pPr>
      <w:r w:rsidRPr="00D61686">
        <w:rPr>
          <w:rFonts w:ascii="Arial" w:eastAsia="Times New Roman" w:hAnsi="Arial" w:cs="Arial"/>
          <w:color w:val="505050"/>
          <w:sz w:val="20"/>
          <w:szCs w:val="20"/>
        </w:rPr>
        <w:t>Статья</w:t>
      </w:r>
    </w:p>
    <w:p w:rsidR="00D61686" w:rsidRPr="00D61686" w:rsidRDefault="00D61686" w:rsidP="00D61686">
      <w:pPr>
        <w:shd w:val="clear" w:color="auto" w:fill="FFFFFF"/>
        <w:spacing w:line="221" w:lineRule="atLeast"/>
        <w:rPr>
          <w:rFonts w:ascii="Arial" w:eastAsia="Times New Roman" w:hAnsi="Arial" w:cs="Arial"/>
          <w:color w:val="505050"/>
          <w:sz w:val="20"/>
          <w:szCs w:val="20"/>
        </w:rPr>
      </w:pPr>
      <w:r w:rsidRPr="00D61686">
        <w:rPr>
          <w:rFonts w:ascii="Arial" w:eastAsia="Times New Roman" w:hAnsi="Arial" w:cs="Arial"/>
          <w:color w:val="505050"/>
          <w:sz w:val="20"/>
          <w:szCs w:val="20"/>
        </w:rPr>
        <w:t>16:48 29 Октября 2015г.</w:t>
      </w:r>
    </w:p>
    <w:p w:rsidR="00D61686" w:rsidRPr="00D61686" w:rsidRDefault="00D61686" w:rsidP="00D61686">
      <w:pPr>
        <w:shd w:val="clear" w:color="auto" w:fill="FFFFFF"/>
        <w:spacing w:line="221" w:lineRule="atLeast"/>
        <w:rPr>
          <w:rFonts w:ascii="Arial" w:eastAsia="Times New Roman" w:hAnsi="Arial" w:cs="Arial"/>
          <w:color w:val="505050"/>
          <w:sz w:val="20"/>
          <w:szCs w:val="20"/>
        </w:rPr>
      </w:pPr>
      <w:r w:rsidRPr="00D61686">
        <w:rPr>
          <w:rFonts w:ascii="Arial" w:eastAsia="Times New Roman" w:hAnsi="Arial" w:cs="Arial"/>
          <w:color w:val="505050"/>
          <w:sz w:val="20"/>
          <w:szCs w:val="20"/>
        </w:rPr>
        <w:t>Опубликовано 16:48 29 Октября 2015г.</w:t>
      </w:r>
    </w:p>
    <w:p w:rsidR="00D61686" w:rsidRPr="00D61686" w:rsidRDefault="00D61686" w:rsidP="00D61686">
      <w:pPr>
        <w:shd w:val="clear" w:color="auto" w:fill="FFFFFF"/>
        <w:spacing w:after="318" w:line="240" w:lineRule="auto"/>
        <w:rPr>
          <w:rFonts w:ascii="Georgia" w:eastAsia="Times New Roman" w:hAnsi="Georgia" w:cs="Times New Roman"/>
          <w:color w:val="505050"/>
          <w:sz w:val="27"/>
          <w:szCs w:val="27"/>
        </w:rPr>
      </w:pPr>
      <w:r w:rsidRPr="00D61686">
        <w:rPr>
          <w:rFonts w:ascii="Georgia" w:eastAsia="Times New Roman" w:hAnsi="Georgia" w:cs="Times New Roman"/>
          <w:color w:val="505050"/>
          <w:sz w:val="27"/>
          <w:szCs w:val="27"/>
        </w:rPr>
        <w:t>Цель организации - содействие формированию личности на основе «присущей российскому обществу системы ценностей»</w:t>
      </w:r>
    </w:p>
    <w:p w:rsidR="00D61686" w:rsidRPr="00D61686" w:rsidRDefault="00D61686" w:rsidP="00D61686">
      <w:pPr>
        <w:shd w:val="clear" w:color="auto" w:fill="FFFFFF"/>
        <w:spacing w:after="0" w:line="240" w:lineRule="auto"/>
        <w:rPr>
          <w:rFonts w:ascii="Georgia" w:eastAsia="Times New Roman" w:hAnsi="Georgia" w:cs="Times New Roman"/>
          <w:color w:val="505050"/>
          <w:sz w:val="27"/>
          <w:szCs w:val="27"/>
        </w:rPr>
      </w:pPr>
    </w:p>
    <w:p w:rsidR="00D61686" w:rsidRPr="00D61686" w:rsidRDefault="00D61686" w:rsidP="00D61686">
      <w:pPr>
        <w:shd w:val="clear" w:color="auto" w:fill="FFFFFF"/>
        <w:spacing w:after="318" w:line="240" w:lineRule="auto"/>
        <w:rPr>
          <w:rFonts w:ascii="Georgia" w:eastAsia="Times New Roman" w:hAnsi="Georgia" w:cs="Times New Roman"/>
          <w:color w:val="505050"/>
          <w:sz w:val="27"/>
          <w:szCs w:val="27"/>
        </w:rPr>
      </w:pPr>
      <w:r w:rsidRPr="00D61686">
        <w:rPr>
          <w:rFonts w:ascii="Georgia" w:eastAsia="Times New Roman" w:hAnsi="Georgia" w:cs="Times New Roman"/>
          <w:color w:val="505050"/>
          <w:sz w:val="27"/>
          <w:szCs w:val="27"/>
        </w:rPr>
        <w:t>Президент России Владимир Путин подписал указ о создании общероссийской общественно-государственной детско-юношеской организации «Российское движение школьников».</w:t>
      </w:r>
    </w:p>
    <w:p w:rsidR="00D61686" w:rsidRPr="00D61686" w:rsidRDefault="00D61686" w:rsidP="00D61686">
      <w:pPr>
        <w:shd w:val="clear" w:color="auto" w:fill="FFFFFF"/>
        <w:spacing w:after="0" w:line="240" w:lineRule="auto"/>
        <w:rPr>
          <w:rFonts w:ascii="Georgia" w:eastAsia="Times New Roman" w:hAnsi="Georgia" w:cs="Times New Roman"/>
          <w:color w:val="505050"/>
          <w:sz w:val="27"/>
          <w:szCs w:val="27"/>
        </w:rPr>
      </w:pPr>
      <w:proofErr w:type="gramStart"/>
      <w:r w:rsidRPr="00D61686">
        <w:rPr>
          <w:rFonts w:ascii="Georgia" w:eastAsia="Times New Roman" w:hAnsi="Georgia" w:cs="Times New Roman"/>
          <w:color w:val="505050"/>
          <w:sz w:val="27"/>
          <w:szCs w:val="27"/>
        </w:rPr>
        <w:t>Как передает</w:t>
      </w:r>
      <w:r w:rsidRPr="00D61686">
        <w:rPr>
          <w:rFonts w:ascii="Georgia" w:eastAsia="Times New Roman" w:hAnsi="Georgia" w:cs="Times New Roman"/>
          <w:color w:val="505050"/>
          <w:sz w:val="27"/>
        </w:rPr>
        <w:t> </w:t>
      </w:r>
      <w:hyperlink r:id="rId8" w:tgtFrame="_blank" w:history="1">
        <w:r w:rsidRPr="00D61686">
          <w:rPr>
            <w:rFonts w:ascii="Georgia" w:eastAsia="Times New Roman" w:hAnsi="Georgia" w:cs="Times New Roman"/>
            <w:color w:val="95D8E6"/>
            <w:sz w:val="27"/>
            <w:u w:val="single"/>
          </w:rPr>
          <w:t>«Интерфакс»</w:t>
        </w:r>
      </w:hyperlink>
      <w:r w:rsidRPr="00D61686">
        <w:rPr>
          <w:rFonts w:ascii="Georgia" w:eastAsia="Times New Roman" w:hAnsi="Georgia" w:cs="Times New Roman"/>
          <w:color w:val="505050"/>
          <w:sz w:val="27"/>
          <w:szCs w:val="27"/>
        </w:rPr>
        <w:t xml:space="preserve">, соответствующий указ опубликован на официальном </w:t>
      </w:r>
      <w:proofErr w:type="spellStart"/>
      <w:r w:rsidRPr="00D61686">
        <w:rPr>
          <w:rFonts w:ascii="Georgia" w:eastAsia="Times New Roman" w:hAnsi="Georgia" w:cs="Times New Roman"/>
          <w:color w:val="505050"/>
          <w:sz w:val="27"/>
          <w:szCs w:val="27"/>
        </w:rPr>
        <w:t>интернет-портале</w:t>
      </w:r>
      <w:proofErr w:type="spellEnd"/>
      <w:r w:rsidRPr="00D61686">
        <w:rPr>
          <w:rFonts w:ascii="Georgia" w:eastAsia="Times New Roman" w:hAnsi="Georgia" w:cs="Times New Roman"/>
          <w:color w:val="505050"/>
          <w:sz w:val="27"/>
          <w:szCs w:val="27"/>
        </w:rPr>
        <w:t xml:space="preserve"> правовой информации.</w:t>
      </w:r>
      <w:proofErr w:type="gramEnd"/>
      <w:r w:rsidRPr="00D61686">
        <w:rPr>
          <w:rFonts w:ascii="Georgia" w:eastAsia="Times New Roman" w:hAnsi="Georgia" w:cs="Times New Roman"/>
          <w:color w:val="505050"/>
          <w:sz w:val="27"/>
          <w:szCs w:val="27"/>
        </w:rPr>
        <w:t xml:space="preserve"> Целью создания организации объявлено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w:t>
      </w:r>
    </w:p>
    <w:p w:rsidR="00D61686" w:rsidRPr="00D61686" w:rsidRDefault="00D61686" w:rsidP="00D61686">
      <w:pPr>
        <w:shd w:val="clear" w:color="auto" w:fill="FFFFFF"/>
        <w:spacing w:after="318" w:line="240" w:lineRule="auto"/>
        <w:rPr>
          <w:rFonts w:ascii="Georgia" w:eastAsia="Times New Roman" w:hAnsi="Georgia" w:cs="Times New Roman"/>
          <w:color w:val="505050"/>
          <w:sz w:val="27"/>
          <w:szCs w:val="27"/>
        </w:rPr>
      </w:pPr>
      <w:r w:rsidRPr="00D61686">
        <w:rPr>
          <w:rFonts w:ascii="Georgia" w:eastAsia="Times New Roman" w:hAnsi="Georgia" w:cs="Times New Roman"/>
          <w:color w:val="505050"/>
          <w:sz w:val="27"/>
          <w:szCs w:val="27"/>
        </w:rPr>
        <w:t>Учредителем организации от имени РФ является Федеральное агентство по делам молодежи.</w:t>
      </w:r>
    </w:p>
    <w:p w:rsidR="00D61686" w:rsidRPr="00D61686" w:rsidRDefault="00D61686" w:rsidP="00D61686">
      <w:pPr>
        <w:shd w:val="clear" w:color="auto" w:fill="FFFFFF"/>
        <w:spacing w:after="318" w:line="240" w:lineRule="auto"/>
        <w:rPr>
          <w:rFonts w:ascii="Georgia" w:eastAsia="Times New Roman" w:hAnsi="Georgia" w:cs="Times New Roman"/>
          <w:color w:val="505050"/>
          <w:sz w:val="27"/>
          <w:szCs w:val="27"/>
        </w:rPr>
      </w:pPr>
      <w:r w:rsidRPr="00D61686">
        <w:rPr>
          <w:rFonts w:ascii="Georgia" w:eastAsia="Times New Roman" w:hAnsi="Georgia" w:cs="Times New Roman"/>
          <w:color w:val="505050"/>
          <w:sz w:val="27"/>
          <w:szCs w:val="27"/>
        </w:rPr>
        <w:t>Согласно указу, до конца марта 2016 года российское правительство должно определить список имущества, которое будет передано новой организации. Субсидии новой организации должны учитываться при формировании проекта федерального бюджета на очередной финансовый год.</w:t>
      </w:r>
    </w:p>
    <w:p w:rsidR="00D61686" w:rsidRPr="00D61686" w:rsidRDefault="00D61686" w:rsidP="00D61686">
      <w:pPr>
        <w:shd w:val="clear" w:color="auto" w:fill="FFFFFF"/>
        <w:spacing w:after="318" w:line="240" w:lineRule="auto"/>
        <w:rPr>
          <w:rFonts w:ascii="Georgia" w:eastAsia="Times New Roman" w:hAnsi="Georgia" w:cs="Times New Roman"/>
          <w:color w:val="505050"/>
          <w:sz w:val="27"/>
          <w:szCs w:val="27"/>
        </w:rPr>
      </w:pPr>
      <w:r w:rsidRPr="00D61686">
        <w:rPr>
          <w:rFonts w:ascii="Georgia" w:eastAsia="Times New Roman" w:hAnsi="Georgia" w:cs="Times New Roman"/>
          <w:color w:val="505050"/>
          <w:sz w:val="27"/>
          <w:szCs w:val="27"/>
        </w:rPr>
        <w:lastRenderedPageBreak/>
        <w:t>Ранее министр образования и науки РФ Дмитрий Ливанов заявлял, что поддерживает появление в России общественного движения школьников.</w:t>
      </w:r>
    </w:p>
    <w:p w:rsidR="00D61686" w:rsidRPr="00D61686" w:rsidRDefault="00D61686" w:rsidP="00D61686">
      <w:pPr>
        <w:shd w:val="clear" w:color="auto" w:fill="FFFFFF"/>
        <w:spacing w:after="318" w:line="240" w:lineRule="auto"/>
        <w:rPr>
          <w:rFonts w:ascii="Georgia" w:eastAsia="Times New Roman" w:hAnsi="Georgia" w:cs="Times New Roman"/>
          <w:color w:val="505050"/>
          <w:sz w:val="27"/>
          <w:szCs w:val="27"/>
        </w:rPr>
      </w:pPr>
      <w:r w:rsidRPr="00D61686">
        <w:rPr>
          <w:rFonts w:ascii="Georgia" w:eastAsia="Times New Roman" w:hAnsi="Georgia" w:cs="Times New Roman"/>
          <w:color w:val="505050"/>
          <w:sz w:val="27"/>
          <w:szCs w:val="27"/>
        </w:rPr>
        <w:t>«Здесь я считаю, что если у нас, например, появится общественное движение школьников, которое будет вне школы, это было бы неплохо, но вопрос в том, чтобы это было организовано профессионально, чтобы это действительно было интересно для детей, чтобы это приносило им пользу и выполняло ту задачу, которая стоит перед министерством образования. То есть социализация, воспитание, что очень важно», - отметил Ливанов.</w:t>
      </w:r>
    </w:p>
    <w:p w:rsidR="00D61686" w:rsidRPr="00D61686" w:rsidRDefault="00D61686" w:rsidP="00D61686">
      <w:pPr>
        <w:shd w:val="clear" w:color="auto" w:fill="FFFFFF"/>
        <w:spacing w:after="318" w:line="240" w:lineRule="auto"/>
        <w:rPr>
          <w:rFonts w:ascii="Georgia" w:eastAsia="Times New Roman" w:hAnsi="Georgia" w:cs="Times New Roman"/>
          <w:color w:val="505050"/>
          <w:sz w:val="27"/>
          <w:szCs w:val="27"/>
        </w:rPr>
      </w:pPr>
      <w:r w:rsidRPr="00D61686">
        <w:rPr>
          <w:rFonts w:ascii="Georgia" w:eastAsia="Times New Roman" w:hAnsi="Georgia" w:cs="Times New Roman"/>
          <w:color w:val="505050"/>
          <w:sz w:val="27"/>
          <w:szCs w:val="27"/>
        </w:rPr>
        <w:t xml:space="preserve">Глава Минобразования вспомнил об опыте пионерских и октябрятских дружин, отметив, что та система имела существенные издержки в виде «сильной </w:t>
      </w:r>
      <w:proofErr w:type="spellStart"/>
      <w:r w:rsidRPr="00D61686">
        <w:rPr>
          <w:rFonts w:ascii="Georgia" w:eastAsia="Times New Roman" w:hAnsi="Georgia" w:cs="Times New Roman"/>
          <w:color w:val="505050"/>
          <w:sz w:val="27"/>
          <w:szCs w:val="27"/>
        </w:rPr>
        <w:t>идеологизации</w:t>
      </w:r>
      <w:proofErr w:type="spellEnd"/>
      <w:r w:rsidRPr="00D61686">
        <w:rPr>
          <w:rFonts w:ascii="Georgia" w:eastAsia="Times New Roman" w:hAnsi="Georgia" w:cs="Times New Roman"/>
          <w:color w:val="505050"/>
          <w:sz w:val="27"/>
          <w:szCs w:val="27"/>
        </w:rPr>
        <w:t>, прессинга и политизации».</w:t>
      </w:r>
    </w:p>
    <w:p w:rsidR="003E2785" w:rsidRPr="00D61686" w:rsidRDefault="00D61686" w:rsidP="00D61686">
      <w:pPr>
        <w:shd w:val="clear" w:color="auto" w:fill="FFFFFF"/>
        <w:spacing w:after="318" w:line="240" w:lineRule="auto"/>
        <w:rPr>
          <w:rFonts w:ascii="Georgia" w:eastAsia="Times New Roman" w:hAnsi="Georgia" w:cs="Times New Roman"/>
          <w:color w:val="505050"/>
          <w:sz w:val="27"/>
          <w:szCs w:val="27"/>
        </w:rPr>
      </w:pPr>
      <w:r w:rsidRPr="00D61686">
        <w:rPr>
          <w:rFonts w:ascii="Georgia" w:eastAsia="Times New Roman" w:hAnsi="Georgia" w:cs="Times New Roman"/>
          <w:color w:val="505050"/>
          <w:sz w:val="27"/>
          <w:szCs w:val="27"/>
        </w:rPr>
        <w:t>По его мнению, только школа не может отвечать за социализацию и воспитание детей.</w:t>
      </w:r>
    </w:p>
    <w:sectPr w:rsidR="003E2785" w:rsidRPr="00D616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CB276F"/>
    <w:multiLevelType w:val="multilevel"/>
    <w:tmpl w:val="FD50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9C2C08"/>
    <w:multiLevelType w:val="multilevel"/>
    <w:tmpl w:val="85E0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61686"/>
    <w:rsid w:val="003E2785"/>
    <w:rsid w:val="00D61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16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1686"/>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D61686"/>
    <w:rPr>
      <w:color w:val="0000FF"/>
      <w:u w:val="single"/>
    </w:rPr>
  </w:style>
  <w:style w:type="character" w:customStyle="1" w:styleId="name">
    <w:name w:val="name"/>
    <w:basedOn w:val="a0"/>
    <w:rsid w:val="00D61686"/>
  </w:style>
  <w:style w:type="character" w:customStyle="1" w:styleId="apple-converted-space">
    <w:name w:val="apple-converted-space"/>
    <w:basedOn w:val="a0"/>
    <w:rsid w:val="00D61686"/>
  </w:style>
  <w:style w:type="paragraph" w:styleId="a4">
    <w:name w:val="Normal (Web)"/>
    <w:basedOn w:val="a"/>
    <w:uiPriority w:val="99"/>
    <w:semiHidden/>
    <w:unhideWhenUsed/>
    <w:rsid w:val="00D6168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6168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16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0894625">
      <w:bodyDiv w:val="1"/>
      <w:marLeft w:val="0"/>
      <w:marRight w:val="0"/>
      <w:marTop w:val="0"/>
      <w:marBottom w:val="0"/>
      <w:divBdr>
        <w:top w:val="none" w:sz="0" w:space="0" w:color="auto"/>
        <w:left w:val="none" w:sz="0" w:space="0" w:color="auto"/>
        <w:bottom w:val="none" w:sz="0" w:space="0" w:color="auto"/>
        <w:right w:val="none" w:sz="0" w:space="0" w:color="auto"/>
      </w:divBdr>
      <w:divsChild>
        <w:div w:id="1584953681">
          <w:marLeft w:val="0"/>
          <w:marRight w:val="0"/>
          <w:marTop w:val="0"/>
          <w:marBottom w:val="117"/>
          <w:divBdr>
            <w:top w:val="none" w:sz="0" w:space="0" w:color="auto"/>
            <w:left w:val="none" w:sz="0" w:space="0" w:color="auto"/>
            <w:bottom w:val="none" w:sz="0" w:space="0" w:color="auto"/>
            <w:right w:val="none" w:sz="0" w:space="0" w:color="auto"/>
          </w:divBdr>
          <w:divsChild>
            <w:div w:id="477041821">
              <w:marLeft w:val="0"/>
              <w:marRight w:val="0"/>
              <w:marTop w:val="0"/>
              <w:marBottom w:val="0"/>
              <w:divBdr>
                <w:top w:val="none" w:sz="0" w:space="0" w:color="auto"/>
                <w:left w:val="none" w:sz="0" w:space="0" w:color="auto"/>
                <w:bottom w:val="none" w:sz="0" w:space="0" w:color="auto"/>
                <w:right w:val="none" w:sz="0" w:space="0" w:color="auto"/>
              </w:divBdr>
            </w:div>
            <w:div w:id="943879182">
              <w:marLeft w:val="0"/>
              <w:marRight w:val="0"/>
              <w:marTop w:val="0"/>
              <w:marBottom w:val="0"/>
              <w:divBdr>
                <w:top w:val="none" w:sz="0" w:space="0" w:color="auto"/>
                <w:left w:val="none" w:sz="0" w:space="0" w:color="auto"/>
                <w:bottom w:val="none" w:sz="0" w:space="0" w:color="auto"/>
                <w:right w:val="none" w:sz="0" w:space="0" w:color="auto"/>
              </w:divBdr>
              <w:divsChild>
                <w:div w:id="1705862292">
                  <w:marLeft w:val="0"/>
                  <w:marRight w:val="0"/>
                  <w:marTop w:val="0"/>
                  <w:marBottom w:val="268"/>
                  <w:divBdr>
                    <w:top w:val="none" w:sz="0" w:space="0" w:color="auto"/>
                    <w:left w:val="none" w:sz="0" w:space="0" w:color="auto"/>
                    <w:bottom w:val="none" w:sz="0" w:space="0" w:color="auto"/>
                    <w:right w:val="none" w:sz="0" w:space="0" w:color="auto"/>
                  </w:divBdr>
                  <w:divsChild>
                    <w:div w:id="1597665497">
                      <w:marLeft w:val="0"/>
                      <w:marRight w:val="0"/>
                      <w:marTop w:val="0"/>
                      <w:marBottom w:val="0"/>
                      <w:divBdr>
                        <w:top w:val="none" w:sz="0" w:space="0" w:color="auto"/>
                        <w:left w:val="none" w:sz="0" w:space="0" w:color="auto"/>
                        <w:bottom w:val="none" w:sz="0" w:space="0" w:color="auto"/>
                        <w:right w:val="none" w:sz="0" w:space="0" w:color="auto"/>
                      </w:divBdr>
                    </w:div>
                  </w:divsChild>
                </w:div>
                <w:div w:id="930548553">
                  <w:marLeft w:val="0"/>
                  <w:marRight w:val="0"/>
                  <w:marTop w:val="0"/>
                  <w:marBottom w:val="251"/>
                  <w:divBdr>
                    <w:top w:val="none" w:sz="0" w:space="0" w:color="auto"/>
                    <w:left w:val="none" w:sz="0" w:space="0" w:color="auto"/>
                    <w:bottom w:val="none" w:sz="0" w:space="0" w:color="auto"/>
                    <w:right w:val="none" w:sz="0" w:space="0" w:color="auto"/>
                  </w:divBdr>
                </w:div>
                <w:div w:id="164373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5558">
          <w:marLeft w:val="0"/>
          <w:marRight w:val="0"/>
          <w:marTop w:val="0"/>
          <w:marBottom w:val="0"/>
          <w:divBdr>
            <w:top w:val="none" w:sz="0" w:space="0" w:color="auto"/>
            <w:left w:val="none" w:sz="0" w:space="0" w:color="auto"/>
            <w:bottom w:val="none" w:sz="0" w:space="0" w:color="auto"/>
            <w:right w:val="none" w:sz="0" w:space="0" w:color="auto"/>
          </w:divBdr>
          <w:divsChild>
            <w:div w:id="1100026711">
              <w:marLeft w:val="0"/>
              <w:marRight w:val="0"/>
              <w:marTop w:val="0"/>
              <w:marBottom w:val="1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fax.ru/russia/476281" TargetMode="External"/><Relationship Id="rId3" Type="http://schemas.openxmlformats.org/officeDocument/2006/relationships/settings" Target="settings.xml"/><Relationship Id="rId7" Type="http://schemas.openxmlformats.org/officeDocument/2006/relationships/hyperlink" Target="http://russian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trud.ru/userfiles/gallery/51/b_5138e6ddb9e46d4aea5e6f15f1e5ec3a.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1738</Characters>
  <Application>Microsoft Office Word</Application>
  <DocSecurity>0</DocSecurity>
  <Lines>41</Lines>
  <Paragraphs>14</Paragraphs>
  <ScaleCrop>false</ScaleCrop>
  <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2015-11-01T09:20:00Z</dcterms:created>
  <dcterms:modified xsi:type="dcterms:W3CDTF">2015-11-01T09:21:00Z</dcterms:modified>
</cp:coreProperties>
</file>